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DD6" w:rsidRDefault="00053DD6">
      <w:pPr>
        <w:pStyle w:val="Heading1"/>
        <w:tabs>
          <w:tab w:val="left" w:pos="90"/>
          <w:tab w:val="left" w:pos="180"/>
        </w:tabs>
        <w:spacing w:before="0" w:after="280"/>
        <w:ind w:left="0"/>
      </w:pPr>
      <w:r w:rsidRPr="000B0F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7" type="#_x0000_t75" style="width:477pt;height:111pt;visibility:visible">
            <v:imagedata r:id="rId6" o:title=""/>
          </v:shape>
        </w:pict>
      </w:r>
      <w:r>
        <w:t xml:space="preserve">Ljetna Tvornica Znanosti 2013 </w:t>
      </w:r>
    </w:p>
    <w:p w:rsidR="00053DD6" w:rsidRDefault="00053DD6">
      <w:pPr>
        <w:pStyle w:val="Heading2"/>
        <w:tabs>
          <w:tab w:val="left" w:pos="90"/>
          <w:tab w:val="left" w:pos="180"/>
        </w:tabs>
        <w:spacing w:before="0" w:after="280"/>
        <w:ind w:left="720"/>
      </w:pPr>
      <w:r>
        <w:rPr>
          <w:i w:val="0"/>
          <w:sz w:val="26"/>
        </w:rPr>
        <w:t xml:space="preserve">O radionicama </w:t>
      </w:r>
    </w:p>
    <w:p w:rsidR="00053DD6" w:rsidRDefault="00053DD6">
      <w:pPr>
        <w:pStyle w:val="normal0"/>
        <w:spacing w:after="280"/>
        <w:jc w:val="both"/>
      </w:pPr>
      <w:r>
        <w:t xml:space="preserve">Ljetna Tvornica Znanosti (LjTZ) su znanstvene radionice za osnovnoškolce i srednjoškolce koje se od 2007. održavaju u Splitu na Mediteranskom institutu za istraživanje života (MedILS), dok se od 2010. radionice počinju izvoditi u drugim gradovima. Ove godine LjTZ namjeravamo izvoditi od 21.-28.7. Samoboru i Čakovcu, te od </w:t>
      </w:r>
      <w:r>
        <w:rPr>
          <w:b/>
        </w:rPr>
        <w:t>29.7. do 4.8. u Splitu</w:t>
      </w:r>
      <w:r>
        <w:t xml:space="preserve">. Molimo vas da informaciju o radionicama proslijedite vašim učenicima kako bi se mogli prijaviti. </w:t>
      </w:r>
      <w:r>
        <w:rPr>
          <w:b/>
        </w:rPr>
        <w:t>Prijave su otvorene do 21.6.</w:t>
      </w:r>
      <w:r>
        <w:t xml:space="preserve"> na web stranici:</w:t>
      </w:r>
      <w:r>
        <w:br/>
      </w:r>
      <w:r>
        <w:rPr>
          <w:i/>
          <w:sz w:val="28"/>
        </w:rPr>
        <w:t>www.tvornica-znanosti.org/radionice-2013/prijave</w:t>
      </w:r>
    </w:p>
    <w:p w:rsidR="00053DD6" w:rsidRDefault="00053DD6">
      <w:pPr>
        <w:pStyle w:val="normal0"/>
        <w:spacing w:after="280"/>
        <w:jc w:val="both"/>
      </w:pPr>
      <w:r>
        <w:t>Cilj radionica je omogućiti djeci da dođu u kontakt sa znanošću na njima prikladan i zabavan način. Kroz naše radionice se trudimo prikazati cijeli proces pronalaženja otkrića i korištenja tih ideja za neku praktičnu primjenu u svakodnevnom životu kako bi im pokazali ljepšu stranu znanosti. Na dosadašnjim radionicama sudjelovalo je preko tri stotine djece iz cijele Hrvatske i susjednih zemalja, no naglasak radionica je na djeci iz mjesta i šire okolice gdje se LjTZ održava.</w:t>
      </w:r>
    </w:p>
    <w:p w:rsidR="00053DD6" w:rsidRDefault="00053DD6">
      <w:pPr>
        <w:pStyle w:val="normal0"/>
        <w:spacing w:after="280"/>
        <w:jc w:val="both"/>
      </w:pPr>
      <w:r>
        <w:t xml:space="preserve">Same aktivnosti osmišljavaju studenti, nastavnici i mladi znanstvenici koji rade kao mentori na radionicama. LjTZ je tako u potpunosti organiziran od strane studenata i mladih stručnjaka kroz mrežu institucija koje nam pružaju organizacijsku pomoć. Glavni partner je </w:t>
      </w:r>
      <w:r>
        <w:rPr>
          <w:i/>
        </w:rPr>
        <w:t>Mediteranski institut za istraživanje života</w:t>
      </w:r>
      <w:r>
        <w:t xml:space="preserve"> (MedILS, Split), a uključeni su i </w:t>
      </w:r>
      <w:r>
        <w:rPr>
          <w:i/>
        </w:rPr>
        <w:t>Institut za sinergiju znanosti i društva</w:t>
      </w:r>
      <w:r>
        <w:t xml:space="preserve"> (S3I, Čakovec) te </w:t>
      </w:r>
      <w:r>
        <w:rPr>
          <w:i/>
        </w:rPr>
        <w:t>Klub samoborskih studenata</w:t>
      </w:r>
      <w:r>
        <w:t xml:space="preserve"> (KSS, Samobor).</w:t>
      </w:r>
    </w:p>
    <w:p w:rsidR="00053DD6" w:rsidRDefault="00053DD6">
      <w:pPr>
        <w:pStyle w:val="Heading2"/>
        <w:tabs>
          <w:tab w:val="left" w:pos="90"/>
          <w:tab w:val="left" w:pos="180"/>
        </w:tabs>
        <w:spacing w:before="0" w:after="280"/>
        <w:ind w:left="720"/>
      </w:pPr>
      <w:r>
        <w:rPr>
          <w:i w:val="0"/>
          <w:sz w:val="26"/>
        </w:rPr>
        <w:t>Kako radionice izgledaju?</w:t>
      </w:r>
      <w:r>
        <w:t xml:space="preserve"> </w:t>
      </w:r>
    </w:p>
    <w:p w:rsidR="00053DD6" w:rsidRDefault="00053DD6">
      <w:pPr>
        <w:pStyle w:val="normal0"/>
        <w:spacing w:after="280"/>
        <w:jc w:val="both"/>
      </w:pPr>
      <w:r>
        <w:t>Radionice traju tjedan dana, te se kroz tih tjedan dana paralelno održava više radionica sa različitim temama. Djeca kod prijave mogu odabrati željenu radionicu ovisno o svojem uzrastu i interesu (pokrivamo više područja znanosti). Na pojedinoj radionici sudjeluje petero djece, a sa njima rade dva mentora (uglavnom studenti prirodnih znanosti). Kroz tjedan dana djeca rade mali znanstveni projekt, te se zadnji dan radionice organizira prezentacija radova za roditelje i javnost. U nastavku su opisane radionice koje ove godine nudimo u Splitu...</w:t>
      </w:r>
    </w:p>
    <w:p w:rsidR="00053DD6" w:rsidRDefault="00053DD6">
      <w:pPr>
        <w:pStyle w:val="normal0"/>
      </w:pPr>
      <w:r w:rsidRPr="000B0FC6">
        <w:rPr>
          <w:noProof/>
        </w:rPr>
        <w:pict>
          <v:shape id="_x0000_i1028" type="#_x0000_t75" style="width:477pt;height:111pt;visibility:visible">
            <v:imagedata r:id="rId6" o:title=""/>
          </v:shape>
        </w:pict>
      </w:r>
      <w:r>
        <w:rPr>
          <w:b/>
        </w:rPr>
        <w:t>Vrijeme održavanja radionice:</w:t>
      </w:r>
    </w:p>
    <w:p w:rsidR="00053DD6" w:rsidRDefault="00053DD6">
      <w:pPr>
        <w:pStyle w:val="normal0"/>
      </w:pPr>
      <w:r>
        <w:t>29.7. do 4.8. 2013.</w:t>
      </w:r>
    </w:p>
    <w:p w:rsidR="00053DD6" w:rsidRDefault="00053DD6">
      <w:pPr>
        <w:pStyle w:val="normal0"/>
      </w:pPr>
      <w:r>
        <w:rPr>
          <w:b/>
        </w:rPr>
        <w:t>Mjesto održavanja:</w:t>
      </w:r>
    </w:p>
    <w:p w:rsidR="00053DD6" w:rsidRDefault="00053DD6">
      <w:pPr>
        <w:pStyle w:val="normal0"/>
      </w:pPr>
      <w:r>
        <w:t>Mediteranski institut za istraživanje života (MedILS), Meštrovićevo šetalište 45, Split</w:t>
      </w:r>
    </w:p>
    <w:p w:rsidR="00053DD6" w:rsidRDefault="00053DD6">
      <w:pPr>
        <w:pStyle w:val="normal0"/>
      </w:pPr>
      <w:r>
        <w:t xml:space="preserve">Izvodit će se 10 radionica, a ukupno primamo 60 sudionika. Detalji o radionicama dostupni su na </w:t>
      </w:r>
      <w:hyperlink r:id="rId7">
        <w:r>
          <w:rPr>
            <w:color w:val="1155CC"/>
            <w:u w:val="single"/>
          </w:rPr>
          <w:t>www.tvornica-znanosti.org/radionice-2013/prijave</w:t>
        </w:r>
      </w:hyperlink>
      <w:r>
        <w:t xml:space="preserve"> </w:t>
      </w:r>
    </w:p>
    <w:p w:rsidR="00053DD6" w:rsidRDefault="00053DD6">
      <w:pPr>
        <w:pStyle w:val="Heading3"/>
      </w:pPr>
      <w:bookmarkStart w:id="0" w:name="h.306mgy2y50aq" w:colFirst="0" w:colLast="0"/>
      <w:bookmarkEnd w:id="0"/>
      <w:r>
        <w:t>Radionice za 3. i 4. razred osnovne škole</w:t>
      </w:r>
    </w:p>
    <w:p w:rsidR="00053DD6" w:rsidRDefault="00053DD6">
      <w:pPr>
        <w:pStyle w:val="normal0"/>
      </w:pPr>
      <w:r>
        <w:t>Broj sudionika: 15 (rade svi zajedno)</w:t>
      </w:r>
    </w:p>
    <w:p w:rsidR="00053DD6" w:rsidRDefault="00053DD6">
      <w:pPr>
        <w:pStyle w:val="normal0"/>
      </w:pPr>
      <w:r>
        <w:t xml:space="preserve">   Svi učenici ovog uzrasta javljaju se za jednu zajedničku radionicu gdje ćete kroz tjedan dana Ljetne tvornice znanosti proći raznovrsne znanstvene aktivnosti svi zajedno.</w:t>
      </w:r>
    </w:p>
    <w:p w:rsidR="00053DD6" w:rsidRDefault="00053DD6">
      <w:pPr>
        <w:pStyle w:val="Heading3"/>
      </w:pPr>
      <w:bookmarkStart w:id="1" w:name="h.p9juxm57tlrw" w:colFirst="0" w:colLast="0"/>
      <w:bookmarkEnd w:id="1"/>
      <w:r>
        <w:t>Radionice za 5. i 6. razred osnovne škole</w:t>
      </w:r>
    </w:p>
    <w:p w:rsidR="00053DD6" w:rsidRDefault="00053DD6">
      <w:pPr>
        <w:pStyle w:val="normal0"/>
      </w:pPr>
      <w:r>
        <w:rPr>
          <w:b/>
        </w:rPr>
        <w:t>Bježi, pojest ću te!</w:t>
      </w:r>
      <w:r>
        <w:t xml:space="preserve">  - radionica o morskim organizmima, njihovom okolišu i načinu kretanja.</w:t>
      </w:r>
    </w:p>
    <w:p w:rsidR="00053DD6" w:rsidRDefault="00053DD6">
      <w:pPr>
        <w:pStyle w:val="normal0"/>
      </w:pPr>
      <w:r>
        <w:rPr>
          <w:b/>
        </w:rPr>
        <w:t>Izo-čarolije</w:t>
      </w:r>
      <w:r>
        <w:t xml:space="preserve"> - radionica o matematici i umjetnosti.</w:t>
      </w:r>
    </w:p>
    <w:p w:rsidR="00053DD6" w:rsidRDefault="00053DD6">
      <w:pPr>
        <w:pStyle w:val="normal0"/>
      </w:pPr>
      <w:r>
        <w:rPr>
          <w:b/>
        </w:rPr>
        <w:t>Fraktalija</w:t>
      </w:r>
      <w:r>
        <w:t xml:space="preserve"> - ratematička radionica o fraktalima i tome gdje se javljaju oko nas.</w:t>
      </w:r>
    </w:p>
    <w:p w:rsidR="00053DD6" w:rsidRDefault="00053DD6">
      <w:pPr>
        <w:pStyle w:val="Heading3"/>
      </w:pPr>
      <w:bookmarkStart w:id="2" w:name="h.zbs1rwuy5kin" w:colFirst="0" w:colLast="0"/>
      <w:bookmarkEnd w:id="2"/>
      <w:r>
        <w:t>Radionice za 7. i 8. razred osnovne škole</w:t>
      </w:r>
    </w:p>
    <w:p w:rsidR="00053DD6" w:rsidRDefault="00053DD6">
      <w:pPr>
        <w:pStyle w:val="normal0"/>
      </w:pPr>
      <w:r>
        <w:rPr>
          <w:b/>
        </w:rPr>
        <w:t>Je li nogomet samo igra?</w:t>
      </w:r>
      <w:r>
        <w:t xml:space="preserve"> - radionica o fizici i matematici koja se veže uz nogomet.</w:t>
      </w:r>
    </w:p>
    <w:p w:rsidR="00053DD6" w:rsidRDefault="00053DD6">
      <w:pPr>
        <w:pStyle w:val="normal0"/>
      </w:pPr>
      <w:r>
        <w:rPr>
          <w:b/>
        </w:rPr>
        <w:t>Život jedne stijene</w:t>
      </w:r>
      <w:r>
        <w:t xml:space="preserve"> - geološka radionica o stijenama i njihovom nastanku.</w:t>
      </w:r>
    </w:p>
    <w:p w:rsidR="00053DD6" w:rsidRDefault="00053DD6">
      <w:pPr>
        <w:pStyle w:val="normal0"/>
      </w:pPr>
      <w:r>
        <w:rPr>
          <w:b/>
        </w:rPr>
        <w:t>Svemir - posljednja granica?</w:t>
      </w:r>
      <w:r>
        <w:t xml:space="preserve"> - astronomska radionica o tome kako je svemir nastao.</w:t>
      </w:r>
    </w:p>
    <w:p w:rsidR="00053DD6" w:rsidRDefault="00053DD6">
      <w:pPr>
        <w:pStyle w:val="Heading3"/>
      </w:pPr>
      <w:bookmarkStart w:id="3" w:name="h.357v4k66o0ew" w:colFirst="0" w:colLast="0"/>
      <w:bookmarkEnd w:id="3"/>
      <w:r>
        <w:t>Radionice za srednju školu</w:t>
      </w:r>
    </w:p>
    <w:p w:rsidR="00053DD6" w:rsidRDefault="00053DD6">
      <w:pPr>
        <w:pStyle w:val="normal0"/>
      </w:pPr>
      <w:r>
        <w:rPr>
          <w:b/>
        </w:rPr>
        <w:t>007: Samo za tvoje oči</w:t>
      </w:r>
      <w:r>
        <w:t xml:space="preserve"> - biološka radionica o vidu - kako oči izgledaju i rade, kako vidimo.</w:t>
      </w:r>
    </w:p>
    <w:p w:rsidR="00053DD6" w:rsidRDefault="00053DD6">
      <w:pPr>
        <w:pStyle w:val="normal0"/>
      </w:pPr>
      <w:r>
        <w:rPr>
          <w:b/>
        </w:rPr>
        <w:t>Ima slike, ima tona!</w:t>
      </w:r>
      <w:r>
        <w:t xml:space="preserve"> - radionica o fizici i glazbi, kako rade muzički instrumenti.</w:t>
      </w:r>
    </w:p>
    <w:p w:rsidR="00053DD6" w:rsidRDefault="00053DD6">
      <w:pPr>
        <w:pStyle w:val="normal0"/>
      </w:pPr>
      <w:r>
        <w:rPr>
          <w:b/>
        </w:rPr>
        <w:t>Monkey see, monkey do</w:t>
      </w:r>
      <w:r>
        <w:t xml:space="preserve"> - psihološka radionica o ljudskom ponašanju i kako se ono razvija.</w:t>
      </w:r>
    </w:p>
    <w:p w:rsidR="00053DD6" w:rsidRDefault="00053DD6">
      <w:pPr>
        <w:pStyle w:val="normal0"/>
        <w:tabs>
          <w:tab w:val="left" w:pos="720"/>
        </w:tabs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280"/>
        <w:gridCol w:w="4241"/>
      </w:tblGrid>
      <w:tr w:rsidR="00053DD6" w:rsidRPr="00D83200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DD6" w:rsidRDefault="00053DD6">
            <w:pPr>
              <w:pStyle w:val="normal0"/>
            </w:pPr>
            <w:r>
              <w:t>Kontakt za radionice u Splitu:</w:t>
            </w:r>
            <w:r>
              <w:br/>
            </w:r>
            <w:r>
              <w:rPr>
                <w:b/>
              </w:rPr>
              <w:t>Petra Plevnik</w:t>
            </w:r>
            <w:r>
              <w:rPr>
                <w:b/>
              </w:rPr>
              <w:br/>
            </w:r>
            <w:r>
              <w:t>mob: 098 189 2930</w:t>
            </w:r>
            <w:r>
              <w:br/>
              <w:t>mail: petra.plevnik@tvornica-znanosti.org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DD6" w:rsidRDefault="00053DD6">
            <w:pPr>
              <w:pStyle w:val="normal0"/>
              <w:tabs>
                <w:tab w:val="left" w:pos="720"/>
              </w:tabs>
            </w:pPr>
            <w:r>
              <w:t>Glavni koordinator projekta:</w:t>
            </w:r>
          </w:p>
          <w:p w:rsidR="00053DD6" w:rsidRDefault="00053DD6">
            <w:pPr>
              <w:pStyle w:val="normal0"/>
              <w:tabs>
                <w:tab w:val="left" w:pos="720"/>
              </w:tabs>
            </w:pPr>
            <w:r>
              <w:rPr>
                <w:b/>
              </w:rPr>
              <w:t>Ivan Novosel</w:t>
            </w:r>
            <w:r>
              <w:br/>
              <w:t>mob: 098 885 258</w:t>
            </w:r>
            <w:r>
              <w:br/>
              <w:t>mail: ivan.novosel@tvornica-znanosti.org</w:t>
            </w:r>
          </w:p>
        </w:tc>
      </w:tr>
    </w:tbl>
    <w:p w:rsidR="00053DD6" w:rsidRDefault="00053DD6">
      <w:pPr>
        <w:pStyle w:val="normal0"/>
        <w:tabs>
          <w:tab w:val="left" w:pos="720"/>
        </w:tabs>
        <w:spacing w:after="280"/>
      </w:pPr>
    </w:p>
    <w:sectPr w:rsidR="00053DD6" w:rsidSect="00AD5DAB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D6" w:rsidRDefault="00053DD6" w:rsidP="00AD5DAB">
      <w:r>
        <w:separator/>
      </w:r>
    </w:p>
  </w:endnote>
  <w:endnote w:type="continuationSeparator" w:id="1">
    <w:p w:rsidR="00053DD6" w:rsidRDefault="00053DD6" w:rsidP="00AD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D6" w:rsidRDefault="00053DD6">
    <w:pPr>
      <w:pStyle w:val="normal0"/>
      <w:jc w:val="center"/>
    </w:pPr>
  </w:p>
  <w:p w:rsidR="00053DD6" w:rsidRDefault="00053DD6">
    <w:pPr>
      <w:pStyle w:val="normal0"/>
      <w:jc w:val="center"/>
    </w:pPr>
    <w:r>
      <w:rPr>
        <w:rFonts w:ascii="Arial" w:hAnsi="Arial" w:cs="Arial"/>
        <w:b/>
        <w:color w:val="808080"/>
        <w:sz w:val="18"/>
      </w:rPr>
      <w:t>t</w:t>
    </w:r>
    <w:r>
      <w:rPr>
        <w:rFonts w:ascii="Arial" w:hAnsi="Arial" w:cs="Arial"/>
        <w:color w:val="808080"/>
        <w:sz w:val="18"/>
      </w:rPr>
      <w:t xml:space="preserve"> +385 21 55 56 00  / </w:t>
    </w:r>
    <w:r>
      <w:rPr>
        <w:rFonts w:ascii="Arial" w:hAnsi="Arial" w:cs="Arial"/>
        <w:b/>
        <w:color w:val="808080"/>
        <w:sz w:val="18"/>
      </w:rPr>
      <w:t xml:space="preserve"> f</w:t>
    </w:r>
    <w:r>
      <w:rPr>
        <w:rFonts w:ascii="Arial" w:hAnsi="Arial" w:cs="Arial"/>
        <w:color w:val="808080"/>
        <w:sz w:val="18"/>
      </w:rPr>
      <w:t xml:space="preserve"> +385 21 55 56 05  /  </w:t>
    </w:r>
    <w:r>
      <w:rPr>
        <w:rFonts w:ascii="Arial" w:hAnsi="Arial" w:cs="Arial"/>
        <w:b/>
        <w:color w:val="808080"/>
        <w:sz w:val="18"/>
      </w:rPr>
      <w:t>e</w:t>
    </w:r>
    <w:r>
      <w:rPr>
        <w:rFonts w:ascii="Arial" w:hAnsi="Arial" w:cs="Arial"/>
        <w:color w:val="808080"/>
        <w:sz w:val="18"/>
      </w:rPr>
      <w:t xml:space="preserve"> </w:t>
    </w:r>
    <w:hyperlink r:id="rId1">
      <w:r>
        <w:rPr>
          <w:rFonts w:ascii="Arial" w:hAnsi="Arial" w:cs="Arial"/>
          <w:color w:val="0000FF"/>
          <w:sz w:val="18"/>
          <w:u w:val="single"/>
        </w:rPr>
        <w:t>medils@medils.hr</w:t>
      </w:r>
    </w:hyperlink>
    <w:r>
      <w:rPr>
        <w:rFonts w:ascii="Arial" w:hAnsi="Arial" w:cs="Arial"/>
        <w:color w:val="808080"/>
        <w:sz w:val="18"/>
      </w:rPr>
      <w:t xml:space="preserve">  / </w:t>
    </w:r>
    <w:r>
      <w:rPr>
        <w:rFonts w:ascii="Arial" w:hAnsi="Arial" w:cs="Arial"/>
        <w:b/>
        <w:color w:val="808080"/>
        <w:sz w:val="18"/>
      </w:rPr>
      <w:t>url</w:t>
    </w:r>
    <w:r>
      <w:rPr>
        <w:rFonts w:ascii="Arial" w:hAnsi="Arial" w:cs="Arial"/>
        <w:color w:val="808080"/>
        <w:sz w:val="18"/>
      </w:rPr>
      <w:t xml:space="preserve"> </w:t>
    </w:r>
    <w:hyperlink r:id="rId2">
      <w:r>
        <w:rPr>
          <w:rFonts w:ascii="Arial" w:hAnsi="Arial" w:cs="Arial"/>
          <w:color w:val="0000FF"/>
          <w:sz w:val="18"/>
          <w:u w:val="single"/>
        </w:rPr>
        <w:t>www.medils.org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D6" w:rsidRDefault="00053DD6" w:rsidP="00AD5DAB">
      <w:r>
        <w:separator/>
      </w:r>
    </w:p>
  </w:footnote>
  <w:footnote w:type="continuationSeparator" w:id="1">
    <w:p w:rsidR="00053DD6" w:rsidRDefault="00053DD6" w:rsidP="00AD5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D6" w:rsidRDefault="00053DD6">
    <w:pPr>
      <w:pStyle w:val="normal0"/>
      <w:spacing w:after="200" w:line="276" w:lineRule="auto"/>
    </w:pPr>
  </w:p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193"/>
      <w:gridCol w:w="4638"/>
    </w:tblGrid>
    <w:tr w:rsidR="00053DD6" w:rsidRPr="00D83200">
      <w:tblPrEx>
        <w:tblCellMar>
          <w:top w:w="0" w:type="dxa"/>
          <w:bottom w:w="0" w:type="dxa"/>
        </w:tblCellMar>
      </w:tblPrEx>
      <w:tc>
        <w:tcPr>
          <w:tcW w:w="0" w:type="auto"/>
          <w:shd w:val="clear" w:color="auto" w:fill="FFFFFF"/>
          <w:tcMar>
            <w:top w:w="100" w:type="dxa"/>
            <w:left w:w="108" w:type="dxa"/>
            <w:bottom w:w="100" w:type="dxa"/>
            <w:right w:w="108" w:type="dxa"/>
          </w:tcMar>
        </w:tcPr>
        <w:p w:rsidR="00053DD6" w:rsidRDefault="00053DD6">
          <w:pPr>
            <w:pStyle w:val="normal0"/>
          </w:pPr>
          <w:r w:rsidRPr="000B0FC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00.jpg" o:spid="_x0000_i1026" type="#_x0000_t75" style="width:99pt;height:97.5pt;visibility:visible">
                <v:imagedata r:id="rId1" o:title=""/>
              </v:shape>
            </w:pict>
          </w:r>
        </w:p>
      </w:tc>
      <w:tc>
        <w:tcPr>
          <w:tcW w:w="0" w:type="auto"/>
          <w:shd w:val="clear" w:color="auto" w:fill="FFFFFF"/>
          <w:tcMar>
            <w:top w:w="100" w:type="dxa"/>
            <w:left w:w="108" w:type="dxa"/>
            <w:bottom w:w="100" w:type="dxa"/>
            <w:right w:w="108" w:type="dxa"/>
          </w:tcMar>
        </w:tcPr>
        <w:p w:rsidR="00053DD6" w:rsidRDefault="00053DD6">
          <w:pPr>
            <w:pStyle w:val="normal0"/>
            <w:jc w:val="right"/>
          </w:pPr>
        </w:p>
        <w:p w:rsidR="00053DD6" w:rsidRDefault="00053DD6">
          <w:pPr>
            <w:pStyle w:val="normal0"/>
            <w:jc w:val="right"/>
          </w:pPr>
          <w:r>
            <w:rPr>
              <w:rFonts w:ascii="Arial" w:hAnsi="Arial" w:cs="Arial"/>
              <w:b/>
              <w:color w:val="808080"/>
              <w:sz w:val="18"/>
            </w:rPr>
            <w:t xml:space="preserve">Mediteranski institut za istraživanje života – MedILS </w:t>
          </w:r>
        </w:p>
        <w:p w:rsidR="00053DD6" w:rsidRDefault="00053DD6">
          <w:pPr>
            <w:pStyle w:val="normal0"/>
            <w:jc w:val="right"/>
          </w:pPr>
          <w:r>
            <w:rPr>
              <w:rFonts w:ascii="Arial" w:hAnsi="Arial" w:cs="Arial"/>
              <w:color w:val="808080"/>
              <w:sz w:val="18"/>
            </w:rPr>
            <w:t>Meštrovićevo šetalište bb  /  21000 Split - Hrvatska</w:t>
          </w:r>
        </w:p>
        <w:p w:rsidR="00053DD6" w:rsidRDefault="00053DD6">
          <w:pPr>
            <w:pStyle w:val="normal0"/>
            <w:jc w:val="right"/>
          </w:pPr>
        </w:p>
        <w:p w:rsidR="00053DD6" w:rsidRDefault="00053DD6">
          <w:pPr>
            <w:pStyle w:val="normal0"/>
            <w:jc w:val="right"/>
          </w:pPr>
          <w:r>
            <w:rPr>
              <w:rFonts w:ascii="Arial" w:hAnsi="Arial" w:cs="Arial"/>
              <w:b/>
              <w:color w:val="808080"/>
              <w:sz w:val="18"/>
            </w:rPr>
            <w:t>MB: 01772953</w:t>
          </w:r>
        </w:p>
        <w:p w:rsidR="00053DD6" w:rsidRDefault="00053DD6">
          <w:pPr>
            <w:pStyle w:val="normal0"/>
            <w:jc w:val="right"/>
          </w:pPr>
          <w:r>
            <w:rPr>
              <w:rFonts w:ascii="Arial" w:hAnsi="Arial" w:cs="Arial"/>
              <w:b/>
              <w:color w:val="808080"/>
              <w:sz w:val="18"/>
            </w:rPr>
            <w:t>OIB: 91970920228</w:t>
          </w:r>
        </w:p>
        <w:p w:rsidR="00053DD6" w:rsidRDefault="00053DD6">
          <w:pPr>
            <w:pStyle w:val="normal0"/>
            <w:jc w:val="right"/>
          </w:pPr>
          <w:r>
            <w:rPr>
              <w:rFonts w:ascii="Arial" w:hAnsi="Arial" w:cs="Arial"/>
              <w:color w:val="808080"/>
              <w:sz w:val="18"/>
            </w:rPr>
            <w:t>Žiro-račun: 2390001-1100331681</w:t>
          </w:r>
        </w:p>
        <w:p w:rsidR="00053DD6" w:rsidRDefault="00053DD6">
          <w:pPr>
            <w:pStyle w:val="normal0"/>
            <w:jc w:val="right"/>
          </w:pPr>
        </w:p>
      </w:tc>
    </w:tr>
  </w:tbl>
  <w:p w:rsidR="00053DD6" w:rsidRDefault="00053DD6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DAB"/>
    <w:rsid w:val="00053DD6"/>
    <w:rsid w:val="000B0FC6"/>
    <w:rsid w:val="00444A84"/>
    <w:rsid w:val="00AD5DAB"/>
    <w:rsid w:val="00D83200"/>
    <w:rsid w:val="00E2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AD5DAB"/>
    <w:pPr>
      <w:spacing w:before="90" w:after="90"/>
      <w:ind w:left="90" w:right="90"/>
      <w:outlineLvl w:val="0"/>
    </w:pPr>
    <w:rPr>
      <w:rFonts w:ascii="Verdana" w:hAnsi="Verdana" w:cs="Verdana"/>
      <w:b/>
      <w:sz w:val="36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D5DAB"/>
    <w:pPr>
      <w:spacing w:before="90" w:after="90"/>
      <w:ind w:left="90" w:right="90"/>
      <w:outlineLvl w:val="1"/>
    </w:pPr>
    <w:rPr>
      <w:rFonts w:ascii="Verdana" w:hAnsi="Verdana" w:cs="Verdana"/>
      <w:b/>
      <w:i/>
      <w:sz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D5DAB"/>
    <w:pPr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D5DAB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D5DAB"/>
    <w:pPr>
      <w:spacing w:before="240" w:after="120"/>
      <w:outlineLvl w:val="4"/>
    </w:pPr>
    <w:rPr>
      <w:b/>
      <w:sz w:val="2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D5DAB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9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9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9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9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9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9B1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AD5DAB"/>
    <w:rPr>
      <w:rFonts w:ascii="Times New Roman" w:hAnsi="Times New Roman"/>
      <w:color w:val="000000"/>
      <w:sz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AD5DAB"/>
    <w:pPr>
      <w:spacing w:before="240" w:after="60"/>
      <w:jc w:val="center"/>
    </w:pPr>
    <w:rPr>
      <w:rFonts w:ascii="Arial" w:hAnsi="Arial" w:cs="Arial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A19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D5DAB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7A19B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vornica-znanosti.org/radionice-2013/prija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ls.org/" TargetMode="External"/><Relationship Id="rId1" Type="http://schemas.openxmlformats.org/officeDocument/2006/relationships/hyperlink" Target="mailto:medils@medil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562</Words>
  <Characters>3210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LjTZ 2013 - opis za Split.docx</dc:title>
  <dc:subject/>
  <dc:creator/>
  <cp:keywords/>
  <dc:description/>
  <cp:lastModifiedBy>nn</cp:lastModifiedBy>
  <cp:revision>2</cp:revision>
  <dcterms:created xsi:type="dcterms:W3CDTF">2013-06-07T06:33:00Z</dcterms:created>
  <dcterms:modified xsi:type="dcterms:W3CDTF">2013-06-07T06:33:00Z</dcterms:modified>
</cp:coreProperties>
</file>