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DD" w:rsidRDefault="00431D7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7200" cy="53340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B32CDD">
        <w:tc>
          <w:tcPr>
            <w:tcW w:w="6379" w:type="dxa"/>
            <w:shd w:val="clear" w:color="auto" w:fill="auto"/>
          </w:tcPr>
          <w:p w:rsidR="00B32CDD" w:rsidRDefault="00431D7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1" w:name="_Hlk128748807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REPUBLIKA HRVATSKA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OSNOVNA ŠKOLA STOBREČ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32CDD" w:rsidRDefault="00431D7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Ivankova 13, 21311 Stobreč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400-02/23-01/10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URBROJ: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2181-170-23-1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Stobreč, 26.10.2023.g.  </w:t>
            </w:r>
          </w:p>
        </w:tc>
        <w:tc>
          <w:tcPr>
            <w:tcW w:w="2693" w:type="dxa"/>
            <w:shd w:val="clear" w:color="auto" w:fill="auto"/>
          </w:tcPr>
          <w:p w:rsidR="00B32CDD" w:rsidRDefault="00431D7E">
            <w:pPr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  <w:sectPr w:rsidR="00B32CDD"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Broj RKP: 16213</w:t>
      </w: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Matični broj škole: 01374800</w:t>
      </w: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OIB škole: 87172411947</w:t>
      </w: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Razina: 31</w:t>
      </w: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Šifra dj.:8520 </w:t>
      </w:r>
    </w:p>
    <w:p w:rsidR="00B32CDD" w:rsidRDefault="00431D7E">
      <w:pPr>
        <w:pStyle w:val="Bezproreda1"/>
        <w:rPr>
          <w:rFonts w:ascii="Arial" w:hAnsi="Arial" w:cs="Arial"/>
          <w:sz w:val="22"/>
          <w:szCs w:val="22"/>
        </w:rPr>
        <w:sectPr w:rsidR="00B32CDD">
          <w:type w:val="continuous"/>
          <w:pgSz w:w="11906" w:h="16838"/>
          <w:pgMar w:top="851" w:right="1417" w:bottom="1417" w:left="1417" w:header="708" w:footer="708" w:gutter="0"/>
          <w:cols w:num="3" w:space="720" w:equalWidth="0">
            <w:col w:w="2646" w:space="567"/>
            <w:col w:w="3119" w:space="567"/>
            <w:col w:w="2173" w:space="0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t>Razdjel:000</w:t>
      </w:r>
    </w:p>
    <w:p w:rsidR="00B32CDD" w:rsidRDefault="00B32CDD">
      <w:pPr>
        <w:pStyle w:val="Bezproreda1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OBRAZLOŽENJE  IZMJENA I DOPUNA  FINANCIJSKOG PLANA ZA 2023.g.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1.Sažetak djelokruga rada proračunskog korisnika 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Osnovna škola Stobreč obavlja javnu djelatnost sukladno Zakonu o odgoju i obrazovanju u osnovnoj i srednjoj školi. U školi se izvodi redovna</w:t>
      </w:r>
      <w:r>
        <w:rPr>
          <w:rFonts w:ascii="Arial" w:hAnsi="Arial" w:cs="Arial"/>
          <w:sz w:val="22"/>
          <w:szCs w:val="22"/>
        </w:rPr>
        <w:t>, izborna, dodatna           nastava, dopunska nastava i izvannastavne aktivnosti sukladno Nastavnom planu i programu, Godišnjem planu i programu rada Škole, te Školskom kurikulumu za školsku godinu 2022./2023 i Školskom kurikulumu za školsku godinu 2023/2</w:t>
      </w:r>
      <w:r>
        <w:rPr>
          <w:rFonts w:ascii="Arial" w:hAnsi="Arial" w:cs="Arial"/>
          <w:sz w:val="22"/>
          <w:szCs w:val="22"/>
        </w:rPr>
        <w:t>024.</w:t>
      </w:r>
    </w:p>
    <w:p w:rsidR="00B32CDD" w:rsidRDefault="00431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 je pohađalo 320 učenika do kraja 06/2023.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Školu trenutno pohađa 316 učenika raspoređenih u 16 razrednih odjela; 8 odjela razredne nastave i 8 odjela predmetne nastave. Nastava se odvija u petodnevnom radnom tjednu u jutarnjoj smjeni za odjele  </w:t>
      </w:r>
      <w:r>
        <w:rPr>
          <w:rFonts w:ascii="Arial" w:hAnsi="Arial" w:cs="Arial"/>
          <w:sz w:val="22"/>
          <w:szCs w:val="22"/>
        </w:rPr>
        <w:t>od trećeg do osmog razreda, a u međusmjeni za prve i druge razrede.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nema školsku športsku dvoranu što  predstavlja veliki problem za učenike. Na inicijativu roditelja i podrškom školskog odbora, osnivač je iznašao potrebna financijska sredstva te je </w:t>
      </w:r>
      <w:r>
        <w:rPr>
          <w:rFonts w:ascii="Arial" w:hAnsi="Arial" w:cs="Arial"/>
          <w:sz w:val="22"/>
          <w:szCs w:val="22"/>
        </w:rPr>
        <w:t>jedna prostorija u školi adaptirana da može poslužiti djelomičnom izvođenju nastave TZK posebno za kišnog i hladnog vremena.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Nedostatak objekta škole je neadekvatan prometni pristup, bez nogostupa, koji je djelomično riješen, pa se učenici moraju kretati vrlo prometnom i uskom ulicom.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školi je ukupno 34 djelatnika. Jedan odgojnoobrazovni djelatnik ima status mentora.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2.Ob</w:t>
      </w:r>
      <w:r>
        <w:rPr>
          <w:rFonts w:ascii="Arial" w:hAnsi="Arial" w:cs="Arial"/>
          <w:b/>
          <w:sz w:val="22"/>
          <w:szCs w:val="22"/>
          <w:u w:val="single"/>
        </w:rPr>
        <w:t>razloženje programa rada školske ustanove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Prioritet škole je kvalitetno obrazovanje i odgoj učenika što ostvarujemo:  </w:t>
      </w:r>
    </w:p>
    <w:p w:rsidR="00B32CDD" w:rsidRDefault="00431D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stalnim usavršavanjem nastavnika (seminari, stručni skupovi, aktivi, edukacija) i podizanjem nastavnog standarda na višu razinu, sve u s</w:t>
      </w:r>
      <w:r>
        <w:rPr>
          <w:rFonts w:ascii="Arial" w:hAnsi="Arial" w:cs="Arial"/>
          <w:sz w:val="22"/>
          <w:szCs w:val="22"/>
        </w:rPr>
        <w:t>kladu s našim mogućnostima obzirom na nedostatna  financijska sredstva;</w:t>
      </w:r>
    </w:p>
    <w:p w:rsidR="00B32CDD" w:rsidRDefault="00431D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poticanjem učenika na izražavanje kreativnosti, talenata i sposobnosti kroz uključivanje u slobodne aktivnosti, natjecanja, prijave na literarne i likovne natječaje, školske projekte, </w:t>
      </w:r>
      <w:r>
        <w:rPr>
          <w:rFonts w:ascii="Arial" w:hAnsi="Arial" w:cs="Arial"/>
          <w:sz w:val="22"/>
          <w:szCs w:val="22"/>
        </w:rPr>
        <w:t>priredbe i manifestacije u školi i šire;</w:t>
      </w:r>
    </w:p>
    <w:p w:rsidR="00B32CDD" w:rsidRDefault="00B32CD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organiziranjem zajedničkih aktivnosti učenika i nastavnika tijekom izvannastavnih aktivnosti i druženja kroz kolektivno upoznavanje kulturne i duhovne baštine.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Zakonske i druge podloge na kojima se zasniva pr</w:t>
      </w:r>
      <w:r>
        <w:rPr>
          <w:rFonts w:ascii="Arial" w:hAnsi="Arial" w:cs="Arial"/>
          <w:b/>
          <w:sz w:val="22"/>
          <w:szCs w:val="22"/>
          <w:u w:val="single"/>
        </w:rPr>
        <w:t>ogram rada škole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odgoju i obrazovanju u osnovnoj i srednjoj školi, (NN br. 87/08, 86/09, 92/10, 105/10, 90/11, 5/12, 16/12, 86/12, 126/12, 94/13, 152/14, 7/17, 68/18)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ustanovama, (NN br. 76/93, 29/97, 47/99, 35/08)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proračunu, (NN b</w:t>
      </w:r>
      <w:r>
        <w:rPr>
          <w:rFonts w:ascii="Arial" w:hAnsi="Arial" w:cs="Arial"/>
          <w:sz w:val="22"/>
          <w:szCs w:val="22"/>
        </w:rPr>
        <w:t>r. 87/08, 136/12, 15/15), Pravilnik o proračunskim klasifikacijama (NN br. 26/10, 120/13) i Pravilnik o proračunskom računovodstvu i računskom planu (NN br. 124/14, 115/15, 87/16)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Godišnji plan i program rada Osnovne škole Stobreč za šk. god. 2019/2020.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</w:t>
      </w:r>
      <w:r>
        <w:rPr>
          <w:rFonts w:ascii="Arial" w:hAnsi="Arial" w:cs="Arial"/>
          <w:sz w:val="22"/>
          <w:szCs w:val="22"/>
        </w:rPr>
        <w:t>olski kurikulum za šk. god. 2020/2021.g. (nastavne i izvannastavne aktivnosti)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kriterijima, mjerilima i načinu financiranja decentraliziranih funkcija osnovnog školstva Grada Splita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Zaključak o kriterijima i načinu korištenja vlastitih prihoda </w:t>
      </w:r>
      <w:r>
        <w:rPr>
          <w:rFonts w:ascii="Arial" w:hAnsi="Arial" w:cs="Arial"/>
          <w:sz w:val="22"/>
          <w:szCs w:val="22"/>
        </w:rPr>
        <w:t>osnovnih škola čiji je osnivač Grad Split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OŠ Stobreč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radu OŠ Stobreč</w:t>
      </w:r>
    </w:p>
    <w:p w:rsidR="00B32CDD" w:rsidRDefault="00431D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Pravilnik o tjednim radnim obvezama učitelja i stručnih suradnika u osnovnoj školi (NN br. 34/14, 40/14, 103/14)</w:t>
      </w:r>
    </w:p>
    <w:p w:rsidR="00B32CDD" w:rsidRDefault="00431D7E">
      <w:pPr>
        <w:pStyle w:val="Bezprored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napredovanju učitelja, nastavnika, stručnih suradnika i ravnatelja u osnovnim i srednjim školama i učeničkim domovima (NN br. 68/19)</w:t>
      </w:r>
    </w:p>
    <w:p w:rsidR="00B32CDD" w:rsidRDefault="00431D7E">
      <w:pPr>
        <w:pStyle w:val="Bezprored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izvođenju izleta, ekskurzija i drugih odgojno-obrazovnih aktivnosti izvan škole (NN 67/14, 81/15)</w:t>
      </w:r>
    </w:p>
    <w:p w:rsidR="00B32CDD" w:rsidRDefault="00431D7E">
      <w:pPr>
        <w:pStyle w:val="Bezproreda1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</w:t>
      </w:r>
      <w:r>
        <w:rPr>
          <w:rFonts w:ascii="Arial" w:hAnsi="Arial" w:cs="Arial"/>
          <w:bCs/>
          <w:color w:val="000000"/>
          <w:sz w:val="22"/>
          <w:szCs w:val="22"/>
        </w:rPr>
        <w:t>ravilnik o postupku utvrđivanja psihofizičkog stanja djeteta, učenika te sastavu stručnih povjerenstava (NN  br. 67/14)</w:t>
      </w:r>
    </w:p>
    <w:p w:rsidR="00B32CDD" w:rsidRDefault="00431D7E">
      <w:pPr>
        <w:pStyle w:val="Bezproreda1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Pravilnik o osnovnoškolskom i srednjoškolskom odgoju i obrazovanju učenika s teškoćama u razvoju </w:t>
      </w:r>
      <w:r>
        <w:rPr>
          <w:rFonts w:ascii="Arial" w:hAnsi="Arial" w:cs="Arial"/>
          <w:bCs/>
          <w:sz w:val="22"/>
          <w:szCs w:val="22"/>
        </w:rPr>
        <w:t>(NN br. 24/15)</w:t>
      </w:r>
    </w:p>
    <w:p w:rsidR="00B32CDD" w:rsidRDefault="00B32CD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4.Usklađenost ciljeva,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strategije programa s dokumentima dugoročnog razvoja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Školske ustanove ne donose strateške već godišnje operativne planove prema planu i programu koje je donijelo Ministarstvo znanosti i obrazovanja RH. Vertikala usklađivanja ciljeva i programa MZO-a - je</w:t>
      </w:r>
      <w:r>
        <w:rPr>
          <w:rFonts w:ascii="Arial" w:hAnsi="Arial" w:cs="Arial"/>
          <w:sz w:val="22"/>
          <w:szCs w:val="22"/>
        </w:rPr>
        <w:t>dinice lokalne (regionalne) samouprave - školske ustanove još nije provedena.</w:t>
      </w:r>
    </w:p>
    <w:p w:rsidR="00B32CDD" w:rsidRDefault="00431D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Također, planovi se donose za nastavnu, a ne fiskalnu godinu. To je uzrok mnogim odstupanjima u izvršenju financijskih planova, pr. pomak određenih aktivnosti unutar školske godi</w:t>
      </w:r>
      <w:r>
        <w:rPr>
          <w:rFonts w:ascii="Arial" w:hAnsi="Arial" w:cs="Arial"/>
          <w:sz w:val="22"/>
          <w:szCs w:val="22"/>
        </w:rPr>
        <w:t>ne iz jednog polugodišta u drugo uzrokuje promjene u izvršenju financijskog plana za dvije fiskalne godine.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Ishodište i pokazatelji na kojima se zasnivaju izračuni i ocjene potrebnih sredstava za provođenje programa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ind w:left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Izvori sredstava za financiranje </w:t>
      </w:r>
      <w:r>
        <w:rPr>
          <w:rFonts w:ascii="Arial" w:hAnsi="Arial" w:cs="Arial"/>
          <w:b/>
          <w:sz w:val="22"/>
          <w:szCs w:val="22"/>
        </w:rPr>
        <w:t>rada škole su:</w:t>
      </w:r>
    </w:p>
    <w:p w:rsidR="00B32CDD" w:rsidRDefault="00B32CDD">
      <w:pPr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 prihodi i primitci, državni proračun za financiranje rashoda za zaposlene;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prihodi i primitci, regionalni proračun za materijalne troškove poslovanja te održavanje i obnovu nefinancijske imovine;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Vlastiti prihodi od prodaje staro</w:t>
      </w:r>
      <w:r>
        <w:rPr>
          <w:rFonts w:ascii="Arial" w:hAnsi="Arial" w:cs="Arial"/>
          <w:sz w:val="22"/>
          <w:szCs w:val="22"/>
        </w:rPr>
        <w:t>g željeza od starih stolova i stolica, za provedbu dodatnih aktivnosti škole prema planu i programu rada, te obnovu nefinancijske imovine;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po posebnim propisima, sastoje se od prihoda od  rada učeničke zadruge, prihodi od naknade štete za tablete, </w:t>
      </w:r>
      <w:r>
        <w:rPr>
          <w:rFonts w:ascii="Arial" w:hAnsi="Arial" w:cs="Arial"/>
          <w:sz w:val="22"/>
          <w:szCs w:val="22"/>
        </w:rPr>
        <w:t>prihodi za osiguranje učenika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Prihodi iz državnog proračuna  5.3.1. (financijski plan = 706.250 €)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Prihodi nisu planirani isključivo u skladu s propisanim indeksom rasta za tu vrstu rashoda, jer je bilo potrebno uzeti u obzir povećanje izdataka zbog povećanja dodataka na staž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(0,5% po godini staža).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za zaposlene (31)(plaće, plaće po sudskim presudama, doprinos za zdravstveno,regres,božićnica,dar djeci,naknada za bolest i smrt) planirani su u iznosu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661.300 €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Materijalni rashodi (32)za zaposlene planirani su u iznosu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20.175 €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</w:t>
      </w:r>
      <w:r>
        <w:rPr>
          <w:rFonts w:ascii="Arial" w:hAnsi="Arial" w:cs="Arial"/>
          <w:sz w:val="22"/>
          <w:szCs w:val="22"/>
        </w:rPr>
        <w:t xml:space="preserve">ijski rashodi (34) (kamate na tužbe djelatnika) su planirani </w:t>
      </w:r>
      <w:r>
        <w:rPr>
          <w:rFonts w:ascii="Arial" w:hAnsi="Arial" w:cs="Arial"/>
          <w:sz w:val="22"/>
          <w:szCs w:val="22"/>
        </w:rPr>
        <w:tab/>
        <w:t xml:space="preserve">   2.410 €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nabavu radnih udžbenika  (37)su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10.950 €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nabavu udžbenika (42)su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10.950 €</w:t>
      </w: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nabavu lektire (42) od MZO-a su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465 €</w:t>
      </w: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Planirani ukupni </w:t>
      </w:r>
      <w:r>
        <w:rPr>
          <w:rFonts w:ascii="Arial" w:hAnsi="Arial" w:cs="Arial"/>
          <w:sz w:val="22"/>
          <w:szCs w:val="22"/>
        </w:rPr>
        <w:t xml:space="preserve"> prihod / rashod od MZO za 2023.god 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</w:rPr>
        <w:t>706.250 €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Izmjene i dopune financijskog plana 2023.g. za prihode od MZO-a (rebalans = 883.865 €  ( povećanje iznosa za 177.615 € , 25 %  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Rashodi za zaposlene su nam se povećali zbog povećanja osnovic</w:t>
      </w:r>
      <w:r>
        <w:rPr>
          <w:rFonts w:ascii="Arial" w:hAnsi="Arial" w:cs="Arial"/>
          <w:sz w:val="22"/>
          <w:szCs w:val="22"/>
        </w:rPr>
        <w:t>e od 1.travnja 2023. za 2 %,  povećanja regresa na 300,00 €, privremenog dodatka koji je počeo s plaćom od 6.mj.</w:t>
      </w:r>
    </w:p>
    <w:p w:rsidR="00B32CDD" w:rsidRDefault="00B32CDD">
      <w:pPr>
        <w:ind w:left="660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Sveukupni troškovi za plaće po sudskim presudama su se povećali za 18 % u odnosu na plan pa sad iznose 18.394 € (2.811 € povećanje)</w:t>
      </w:r>
    </w:p>
    <w:p w:rsidR="00B32CDD" w:rsidRDefault="00B32CDD">
      <w:pPr>
        <w:pStyle w:val="Odlomakpopisa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B32CDD">
      <w:pPr>
        <w:ind w:left="1020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Prehrana</w:t>
      </w:r>
      <w:r>
        <w:rPr>
          <w:rFonts w:ascii="Arial" w:hAnsi="Arial" w:cs="Arial"/>
          <w:sz w:val="22"/>
          <w:szCs w:val="22"/>
        </w:rPr>
        <w:t xml:space="preserve"> učenika  novi projekt koji je počeo u siječnju 2023.g.,a iznos je 75.600 €</w:t>
      </w:r>
    </w:p>
    <w:p w:rsidR="00B32CDD" w:rsidRDefault="00B32CDD">
      <w:pPr>
        <w:ind w:left="1020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Projekt Higijenske menstrualne potrepštine je novi projekt za koji smo sredstva dobili u lipnju 2023., a iznos je 759 €</w:t>
      </w:r>
    </w:p>
    <w:p w:rsidR="00B32CDD" w:rsidRDefault="00B32CDD">
      <w:pPr>
        <w:ind w:left="1020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Projekt nabava udžbenika i pribora na poziciji rashoda za udžbenike  (42) se smanjio u odnosu na plan za 53 % (-5.750 €) zbog toga što nije bilo potrebe za naručivanjem  svih novih udžbenika jer je ostalo dosta udžbenika iz prethodnih godina, a koji se mog</w:t>
      </w:r>
      <w:r>
        <w:rPr>
          <w:rFonts w:ascii="Arial" w:hAnsi="Arial" w:cs="Arial"/>
          <w:sz w:val="22"/>
          <w:szCs w:val="22"/>
        </w:rPr>
        <w:t>u još upotrebljavati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>Prihodi od Grada 1.2.1. + 1.1.1. (financijski plan =  72.400 €)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-  </w:t>
      </w:r>
      <w:r>
        <w:rPr>
          <w:rFonts w:ascii="Arial" w:hAnsi="Arial" w:cs="Arial"/>
          <w:sz w:val="22"/>
          <w:szCs w:val="22"/>
        </w:rPr>
        <w:t xml:space="preserve">Prihode za financiranje rashoda koji se financiraju iz Grada, a planirani su prema zadanim kriterijima iz Uputa Grada za 2023.god. iznose </w:t>
      </w:r>
      <w:r>
        <w:rPr>
          <w:rFonts w:ascii="Arial" w:hAnsi="Arial" w:cs="Arial"/>
          <w:sz w:val="22"/>
          <w:szCs w:val="22"/>
        </w:rPr>
        <w:t xml:space="preserve">ukupno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72.400 €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DECENTRALIZIRANE FUNKCIJE 1.2.1. ukupno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59.235 €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to dijelimo na                            -rashode prema opsegu djelatnosti         29.091 €</w:t>
      </w:r>
    </w:p>
    <w:p w:rsidR="00B32CDD" w:rsidRDefault="00431D7E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energente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24.555 €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-zdravstvene preglede zaposlenika </w:t>
      </w:r>
      <w:r>
        <w:rPr>
          <w:rFonts w:ascii="Arial" w:hAnsi="Arial" w:cs="Arial"/>
          <w:sz w:val="22"/>
          <w:szCs w:val="22"/>
        </w:rPr>
        <w:tab/>
        <w:t xml:space="preserve">  2.38</w:t>
      </w:r>
      <w:r>
        <w:rPr>
          <w:rFonts w:ascii="Arial" w:hAnsi="Arial" w:cs="Arial"/>
          <w:sz w:val="22"/>
          <w:szCs w:val="22"/>
        </w:rPr>
        <w:t>9 €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-kapitalna ulaganja u opremu (42)            3.200 €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ŠIRE JAVNE POTREBE IZNAD MINIMALNOG STANDARDA 1.1.1</w:t>
      </w:r>
      <w:r>
        <w:rPr>
          <w:rFonts w:ascii="Arial" w:hAnsi="Arial" w:cs="Arial"/>
          <w:sz w:val="22"/>
          <w:szCs w:val="22"/>
        </w:rPr>
        <w:t>. ukupno ide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13.165 €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dijelimo na: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-KMT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664 €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-Dioklecijanova škrinjica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-PROMETNI POLIGON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-PROJEKT E-ŠKOLE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1330 €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-S POMOĆNIKOM MOGU BOLJE „V“</w:t>
      </w:r>
      <w:r>
        <w:rPr>
          <w:rFonts w:ascii="Arial" w:hAnsi="Arial" w:cs="Arial"/>
          <w:sz w:val="22"/>
          <w:szCs w:val="22"/>
        </w:rPr>
        <w:tab/>
        <w:t>9731 €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NABAVKA LEKTIRE (42)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640 €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financijskog plana za prihode od Grada 1.2.1.+ 1.1.1. ( = 111.880 € 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Kao što je poznato kod izvora </w:t>
      </w:r>
      <w:r>
        <w:rPr>
          <w:rFonts w:ascii="Arial" w:hAnsi="Arial" w:cs="Arial"/>
          <w:b/>
          <w:sz w:val="22"/>
          <w:szCs w:val="22"/>
        </w:rPr>
        <w:t>1.2.1.  Decentralizir</w:t>
      </w:r>
      <w:r>
        <w:rPr>
          <w:rFonts w:ascii="Arial" w:hAnsi="Arial" w:cs="Arial"/>
          <w:b/>
          <w:sz w:val="22"/>
          <w:szCs w:val="22"/>
        </w:rPr>
        <w:t>ane funkcije – minimalni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 xml:space="preserve"> (koje se planiraju prema opsegu djelatnosti  sukladno uputama Grada Splita) nije moguće povećanje iznosa  59.235 € , pa smo samo prebacili sa rashoda na kojima smo imali viška na one rashode na kojima imamo manjak i za koj</w:t>
      </w:r>
      <w:r>
        <w:rPr>
          <w:rFonts w:ascii="Arial" w:hAnsi="Arial" w:cs="Arial"/>
          <w:sz w:val="22"/>
          <w:szCs w:val="22"/>
        </w:rPr>
        <w:t>e znamo da će nam do kraja godine trebati više sredstava. Tako smo materijalne rashode smanjili za 22 % (8.217 €), a rashode za usluge smo povećali za 66 % (8.746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€), a razlozi su inflacija, ali i povećana potreba za uslugama tekućeg i investicijskog održa</w:t>
      </w:r>
      <w:r>
        <w:rPr>
          <w:rFonts w:ascii="Arial" w:hAnsi="Arial" w:cs="Arial"/>
          <w:sz w:val="22"/>
          <w:szCs w:val="22"/>
        </w:rPr>
        <w:t>vanja postrojenja i opreme (raznorazne montaže opreme i servisiranje opreme i postrojenja)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izvora </w:t>
      </w:r>
      <w:r>
        <w:rPr>
          <w:rFonts w:ascii="Arial" w:hAnsi="Arial" w:cs="Arial"/>
          <w:b/>
          <w:sz w:val="22"/>
          <w:szCs w:val="22"/>
        </w:rPr>
        <w:t>1.1.1</w:t>
      </w:r>
      <w:r>
        <w:rPr>
          <w:rFonts w:ascii="Arial" w:hAnsi="Arial" w:cs="Arial"/>
          <w:sz w:val="22"/>
          <w:szCs w:val="22"/>
        </w:rPr>
        <w:t xml:space="preserve">. program </w:t>
      </w:r>
      <w:r>
        <w:rPr>
          <w:rFonts w:ascii="Arial" w:hAnsi="Arial" w:cs="Arial"/>
          <w:b/>
          <w:sz w:val="22"/>
          <w:szCs w:val="22"/>
        </w:rPr>
        <w:t>Šire javne potrebe – iznad minimalnog standarda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 izvor 1.1.1. je narastao za 300 %, povećanje od 39.480 € ) </w:t>
      </w:r>
      <w:r>
        <w:rPr>
          <w:rFonts w:ascii="Arial" w:hAnsi="Arial" w:cs="Arial"/>
          <w:sz w:val="22"/>
          <w:szCs w:val="22"/>
        </w:rPr>
        <w:t>došlo je do sljedećih promjen</w:t>
      </w:r>
      <w:r>
        <w:rPr>
          <w:rFonts w:ascii="Arial" w:hAnsi="Arial" w:cs="Arial"/>
          <w:sz w:val="22"/>
          <w:szCs w:val="22"/>
        </w:rPr>
        <w:t>a:</w:t>
      </w:r>
    </w:p>
    <w:p w:rsidR="00B32CDD" w:rsidRDefault="00B32CDD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 projekt Oxford Reading Club u iznosu od 530 €, a cilj mu je poticanje čitalačke pismenosti kod učenika OŠ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 Nabava udžbenika i pribora - Grad odobrio sredstva za radne bilježnice u iznosu od 18.600 €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Prometni poligon je odrađen u iznosu od </w:t>
      </w:r>
      <w:r>
        <w:rPr>
          <w:rFonts w:ascii="Arial" w:hAnsi="Arial" w:cs="Arial"/>
          <w:sz w:val="22"/>
          <w:szCs w:val="22"/>
        </w:rPr>
        <w:t>280 € (30 % manje)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Dioklecijanove škrinjice nije odrađen i neće biti odrađen do kraja godine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Mala splitska debata smo u rebalansu povećali za 70 € zato što imamo saznanja da će se održati u studenom 2023.g.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Hitne intervencije smo tr</w:t>
      </w:r>
      <w:r>
        <w:rPr>
          <w:rFonts w:ascii="Arial" w:hAnsi="Arial" w:cs="Arial"/>
          <w:sz w:val="22"/>
          <w:szCs w:val="22"/>
        </w:rPr>
        <w:t>ebali rebalansom planirati zato što smo imali par puta tokom ljeta razbijene prozore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projektu e-škole nam je odobrena nova pozicija za Digitalno uredsko poslovanje, pa smo isplanirali 790 € do kraja godine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lipnju je završen projekt S pomoćnikom mogu bo</w:t>
      </w:r>
      <w:r>
        <w:rPr>
          <w:rFonts w:ascii="Arial" w:hAnsi="Arial" w:cs="Arial"/>
          <w:sz w:val="22"/>
          <w:szCs w:val="22"/>
        </w:rPr>
        <w:t>lje „5“ koji smo smanjili za nekih 24 % (2.380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)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rujnu 2023. je odobren projekt S pomoćnikom mogu bolje“6“ za kojeg smo isplanirali 15.090 €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 projekt Prehrana učenika za koji smo isplanirali 4.900 €</w:t>
      </w:r>
    </w:p>
    <w:p w:rsidR="00B32CDD" w:rsidRDefault="00431D7E">
      <w:pPr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 kapitalni projekt Izgradnja školske sportske</w:t>
      </w:r>
      <w:r>
        <w:rPr>
          <w:rFonts w:ascii="Arial" w:hAnsi="Arial" w:cs="Arial"/>
          <w:sz w:val="22"/>
          <w:szCs w:val="22"/>
        </w:rPr>
        <w:t xml:space="preserve"> dvorane i dogradnja OŠ Stobreč- morali smo izraditi novi energetski certifikat 1.750 €</w:t>
      </w: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Vlastiti prihodi 3.1.1.  (66)  610 €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Vlastite prihode (66) čine prihodi od prodaje starog željeza, a služe nam za financiranje materijalnih rashoda (32)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Rashodi za nabavu proizv.dug. imovine (42), ako nam se dogodi veći račun za lektiru od onog što nam je odobreno od MZ</w:t>
      </w:r>
      <w:r>
        <w:rPr>
          <w:rFonts w:ascii="Arial" w:hAnsi="Arial" w:cs="Arial"/>
          <w:sz w:val="22"/>
          <w:szCs w:val="22"/>
        </w:rPr>
        <w:t>O-a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Imamo i planirani višak(92) u iznosu od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Vlastiti prihodi za posebne namjene 4.3.1. ukupno 3042 €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od Zadruge (66)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s osnove osiguranja učenika (65)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1062 €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i planirani višak (92) u iznosu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1500 €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financijskog plana za 2023. kod izvora 4.3.1. Prihodi za posebne namjene ukupno 3.911 € (povećanje za 153 %, 2.369 € )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od Zadruge (66)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Prihodi s osnove osiguranja učenika (65)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880 €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s osnove prijevoza učenika na izlet (65)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i utvrđeni  višak na datum 01.01.2023. (92) u iznosu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1.831 €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Donacije prihodi 6.1.1.  (66)  720 €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Planirali smo prihode od donacija za financiranje lektirnih knjiga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i planirani višak (92) od donacija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690 €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financijskog plana za 2023. kod izvora 6.1.1. Donacije  722 €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Planirali smo prihode od donacija za financiranje lektirnih knjiga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i utvrđeni  višak od 01.01.2023. (92) od d</w:t>
      </w:r>
      <w:r>
        <w:rPr>
          <w:rFonts w:ascii="Arial" w:hAnsi="Arial" w:cs="Arial"/>
          <w:sz w:val="22"/>
          <w:szCs w:val="22"/>
        </w:rPr>
        <w:t>onacija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692 €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Prihod iz Županijskog proračuna 5.4.1.  (63)  93 €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Planirali smo i prihod od Županije za fin.rashoda županijskih povjerenstava u iznosu od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93 €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financijskog plana za 2023. kod izvora 5.4.1.  Pomoći iz Županijskoga proračuna 454 € ( promjena 361 €, 388 %povećanje)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 od Županije za županijska povjerenstva je smanjen 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50 €</w:t>
      </w: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 za Dalmatinski suvenir je odobren u iznosu o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120 €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Utvrđen višak 01.01.2023.  od Čuvara baštine iz 2022.g.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284 €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 IZMJENA I DOPUNA (REBALANSA)  FINANCIJSKOG PLANA 2023. </w:t>
      </w:r>
      <w:r>
        <w:rPr>
          <w:rFonts w:ascii="Arial" w:hAnsi="Arial" w:cs="Arial"/>
          <w:sz w:val="22"/>
          <w:szCs w:val="22"/>
        </w:rPr>
        <w:t>(POSEBNI DIO)</w:t>
      </w: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PROGRAMIMA I AKTIVNOSTIMA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RAZDJEL:</w:t>
      </w:r>
      <w:r>
        <w:rPr>
          <w:rFonts w:ascii="Arial" w:hAnsi="Arial" w:cs="Arial"/>
          <w:b/>
          <w:sz w:val="22"/>
          <w:szCs w:val="22"/>
        </w:rPr>
        <w:t xml:space="preserve"> 103 UPRAVNI ODJEL ZA DRUŠTVENE DJELATNOSTI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ODSJEK: </w:t>
      </w:r>
      <w:r>
        <w:rPr>
          <w:rFonts w:ascii="Arial" w:hAnsi="Arial" w:cs="Arial"/>
          <w:sz w:val="22"/>
          <w:szCs w:val="22"/>
        </w:rPr>
        <w:t>ODSJEK ZA ODGOJ, OBRAZOVANJE, ZNANOST I TEHNIČKU KULTURU</w:t>
      </w:r>
    </w:p>
    <w:p w:rsidR="00B32CDD" w:rsidRDefault="00B32CDD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S023201A320102 Izvannastavne i izvanškolske aktivnosti</w:t>
      </w:r>
    </w:p>
    <w:p w:rsidR="00B32CDD" w:rsidRDefault="00B32CDD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3.527,00 € </w:t>
      </w:r>
    </w:p>
    <w:p w:rsidR="00B32CDD" w:rsidRDefault="00B32CD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6.230,00 € </w:t>
      </w:r>
    </w:p>
    <w:p w:rsidR="00B32CDD" w:rsidRDefault="00B32CD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 projekt Oxford Reading Club (Read Your Way to Better English) koji je odobren od strane Grada Splita (iznosi 530 €), a radi se o digitalnoj knjižnici koja je odobrena od strane AZO</w:t>
      </w:r>
      <w:r>
        <w:rPr>
          <w:rFonts w:ascii="Arial" w:hAnsi="Arial" w:cs="Arial"/>
          <w:sz w:val="22"/>
          <w:szCs w:val="22"/>
        </w:rPr>
        <w:t>O, a cilj joj je poticanje čitalačke pismenosti kod učenika OŠ</w:t>
      </w:r>
    </w:p>
    <w:p w:rsidR="00B32CDD" w:rsidRDefault="00431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za posebne namjene je povećan za 71 % (1.051 € povećanje) zbog prijevoza učenika u kazališta i na izlete</w:t>
      </w:r>
    </w:p>
    <w:p w:rsidR="00B32CDD" w:rsidRDefault="00431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MZO je odobrilo sredstva  u iznosu od  759 € za higijenske materijalne potrepšti</w:t>
      </w:r>
      <w:r>
        <w:rPr>
          <w:rFonts w:ascii="Arial" w:hAnsi="Arial" w:cs="Arial"/>
          <w:sz w:val="22"/>
          <w:szCs w:val="22"/>
        </w:rPr>
        <w:t>ne učenica  u OŠ</w:t>
      </w:r>
    </w:p>
    <w:p w:rsidR="00B32CDD" w:rsidRDefault="00431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Pomoći iz Županijskoga proračuna su povećane za 388 % zbog toga što je utvrđen višak 01.01.2023. od 284 € i potrošen je, također je za Županijska povjerenstva  isplaćeno samo 50 €, pa je planirani iznos smanjen za 43 €. Od ove godine sreds</w:t>
      </w:r>
      <w:r>
        <w:rPr>
          <w:rFonts w:ascii="Arial" w:hAnsi="Arial" w:cs="Arial"/>
          <w:sz w:val="22"/>
          <w:szCs w:val="22"/>
        </w:rPr>
        <w:t>tva za Dalmatinski suvenir trebamo knjižiti kao Pomoć od Županije, pa tu imamo povećanje za 120 €.</w:t>
      </w:r>
    </w:p>
    <w:p w:rsidR="00B32CDD" w:rsidRDefault="00431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Utvrđen je višak od donacija u iznosu od 692 € (povećanje od 2 €)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</w:t>
      </w:r>
      <w:r>
        <w:rPr>
          <w:rFonts w:ascii="Arial" w:hAnsi="Arial" w:cs="Arial"/>
          <w:sz w:val="22"/>
          <w:szCs w:val="22"/>
        </w:rPr>
        <w:t>320104  Nabavka udžbenika i pribora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21.900,00 €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34.300,00 €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MZO-a smo planirali 10.950 € za udžbenike, međutim, kako smo se mogli poslužiti sa starim udžbenicima tako nismo imali potrebu cijeli iznos potrošiti već samo 5.200 € (smanjenje -5.750 €, 53 %), dok smo za radne udžbenike potrošili skoro pa cijeli iznos</w:t>
      </w:r>
    </w:p>
    <w:p w:rsidR="00B32CDD" w:rsidRDefault="00431D7E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Split je odlučio da će nam i ove godine odobriti sredstva za radne bilježnice, pa smo tako rebalansom planirali 18.600 €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S023201A320106  Dioklecijanova škrinjica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PLANIRANI </w:t>
      </w:r>
      <w:r>
        <w:rPr>
          <w:rFonts w:ascii="Arial" w:hAnsi="Arial" w:cs="Arial"/>
          <w:b/>
          <w:sz w:val="22"/>
          <w:szCs w:val="22"/>
        </w:rPr>
        <w:t>IZNOS:</w:t>
      </w:r>
      <w:r>
        <w:rPr>
          <w:rFonts w:ascii="Arial" w:hAnsi="Arial" w:cs="Arial"/>
          <w:sz w:val="22"/>
          <w:szCs w:val="22"/>
        </w:rPr>
        <w:t xml:space="preserve"> 400,00 €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Dioklecijanova škrinjica nije ni ove godine odrađena tako da smo planirani iznos stavili na 0 € rebalansom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 xml:space="preserve">S023201A320105  </w:t>
      </w:r>
      <w:r>
        <w:rPr>
          <w:rFonts w:ascii="Arial" w:hAnsi="Arial" w:cs="Arial"/>
          <w:sz w:val="22"/>
          <w:szCs w:val="22"/>
        </w:rPr>
        <w:t>Prometni odgoj i sigurnost u prometu - poligon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400,00 €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280,00 €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Prometni poligon je odrađen, a potrebna sredstva su bila 280 €, tako da smo tu poziciju smanjili za 120 € (30 %)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</w:t>
      </w:r>
      <w:r>
        <w:rPr>
          <w:rFonts w:ascii="Arial" w:hAnsi="Arial" w:cs="Arial"/>
          <w:sz w:val="22"/>
          <w:szCs w:val="22"/>
        </w:rPr>
        <w:t xml:space="preserve">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S023201A320108  Mala splitska debata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70,00 €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rada na financijskom planu nismo imali saznanja da ćemo imati ovaj projekt, u međuvremenu smo s</w:t>
      </w:r>
      <w:r>
        <w:rPr>
          <w:rFonts w:ascii="Arial" w:hAnsi="Arial" w:cs="Arial"/>
          <w:sz w:val="22"/>
          <w:szCs w:val="22"/>
        </w:rPr>
        <w:t>aznali da ćemo ga imati, pa na toj poziciji rebalansom planiramo 70 €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S023201A320111  Hitne intervencije – lom stakala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650,00 €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financijskom planu nismo planirali lom stakala, koji nam se eto prošlo ljeto dogodio u par navrata, zato smo rebalansom planirali 650 € na ovoj poziciji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</w:t>
      </w:r>
      <w:r>
        <w:rPr>
          <w:rFonts w:ascii="Arial" w:hAnsi="Arial" w:cs="Arial"/>
          <w:sz w:val="22"/>
          <w:szCs w:val="22"/>
        </w:rPr>
        <w:t>320113  Projekt e- škole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1.330,00 €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2.120,00 €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Split je odobrio da digitalno uredsko poslovanje planiramo rebalansom  u projektu e-škole, pa smo za iznos od 790 € povećali ovaj projekt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>3201</w:t>
      </w:r>
      <w:r>
        <w:rPr>
          <w:rFonts w:ascii="Arial" w:hAnsi="Arial" w:cs="Arial"/>
          <w:sz w:val="22"/>
          <w:szCs w:val="22"/>
        </w:rPr>
        <w:t xml:space="preserve">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S023201A320116  Osiguranje učenika  OŠ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1.062,00 €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880,00 €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projekt smo smanjili za 182 € (17 %) rebalansom zato što je bio manji odaziv roditelja za osiguranje njihove djece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S023201T320105  S pomoćnikom mogu bolje 5-EU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</w:t>
      </w:r>
      <w:r>
        <w:rPr>
          <w:rFonts w:ascii="Arial" w:hAnsi="Arial" w:cs="Arial"/>
          <w:b/>
          <w:sz w:val="22"/>
          <w:szCs w:val="22"/>
        </w:rPr>
        <w:t>NOS:</w:t>
      </w:r>
      <w:r>
        <w:rPr>
          <w:rFonts w:ascii="Arial" w:hAnsi="Arial" w:cs="Arial"/>
          <w:sz w:val="22"/>
          <w:szCs w:val="22"/>
        </w:rPr>
        <w:t xml:space="preserve"> 9.731,00 €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7.351,00 €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S pomoćnikom mogu bolje 5-EU je završen tokom lipnja 2023. te nam je za njega trebalo 7.351,00 €, pa smo stoga smanjili iznos od 2.380 € rebalansom. U prošloj godini smo imali dva pomoćnika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S023201T320111  S pomoćnikom mogu bolje 6-EU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15.090,00 €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S pomoćnikom mogu bolje 6-EU je počeo tek od rujna 2023., te ove godine imamo 4 pomoćnika za koja smo rebalansom isplanirali 15.090,00 €</w:t>
      </w: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 xml:space="preserve">3201 Šire javne potrebe - iznad minimalnog standarda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S023201T320107  Prehrana učenika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80.500,00 €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Prehrana učenika  novi projekt koji je počeo u siječnju 2023.g.,a iznos je 75.600 € koje bi nam MZO trebalo isplatiti za marende učenika (ugovoreni iznos po učeniku dnevno  je 1,33 € )</w:t>
      </w:r>
    </w:p>
    <w:p w:rsidR="00B32CDD" w:rsidRDefault="00431D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rujna 2023.g. Grad Split će sufinancirati razliku marende koja je skuplja od 1,33 €, pa smo na toj poziciji planirali 4.900,00 €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>3202  Kapitalni projekt - Izgradnja školske sportske dvorane i dogradnja OŠ             Stobreč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S023202K320210  Izgradnja školske sportske dvorane i dogradnja OŠ Stobreč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1.750,00 €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Zbog izgradnje školske sportske dvorane i dogradnje OŠ Stobreč morali smo pristupiti izradi novog energetskog cert</w:t>
      </w:r>
      <w:r>
        <w:rPr>
          <w:rFonts w:ascii="Arial" w:hAnsi="Arial" w:cs="Arial"/>
          <w:sz w:val="22"/>
          <w:szCs w:val="22"/>
        </w:rPr>
        <w:t>ifikata koji iznosi 1.750,00 €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>
        <w:rPr>
          <w:rFonts w:ascii="Arial" w:hAnsi="Arial" w:cs="Arial"/>
          <w:sz w:val="22"/>
          <w:szCs w:val="22"/>
        </w:rPr>
        <w:t>3203 Rashodi za zaposlene u OŠ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AKTIVNOST: </w:t>
      </w:r>
      <w:r>
        <w:rPr>
          <w:rFonts w:ascii="Arial" w:hAnsi="Arial" w:cs="Arial"/>
          <w:sz w:val="22"/>
          <w:szCs w:val="22"/>
        </w:rPr>
        <w:t>S023203A320301  Rashodi za zaposlene u OŠ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PLANIRANI IZNOS:</w:t>
      </w:r>
      <w:r>
        <w:rPr>
          <w:rFonts w:ascii="Arial" w:hAnsi="Arial" w:cs="Arial"/>
          <w:sz w:val="22"/>
          <w:szCs w:val="22"/>
        </w:rPr>
        <w:t xml:space="preserve"> 683.885,00 €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 IZNOS:</w:t>
      </w:r>
      <w:r>
        <w:rPr>
          <w:rFonts w:ascii="Arial" w:hAnsi="Arial" w:cs="Arial"/>
          <w:sz w:val="22"/>
          <w:szCs w:val="22"/>
        </w:rPr>
        <w:t xml:space="preserve"> 791.341,00 € </w:t>
      </w:r>
    </w:p>
    <w:p w:rsidR="00B32CDD" w:rsidRDefault="00B32CDD">
      <w:pPr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OBRAZLOŽENJE: 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431D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Rashodi za zaposlene su nam se povećali zbog povećanja osnovice od 1.travnja 2023. za 2 %,  povećanja regresa na 300,00 €, privremenog dodatka koji je počeo s plaćom od 6.mj., povećanje naknade za invalide, rashodi koji se tiču zaposlenih su se povećali na</w:t>
      </w:r>
      <w:r>
        <w:rPr>
          <w:rFonts w:ascii="Arial" w:hAnsi="Arial" w:cs="Arial"/>
          <w:sz w:val="22"/>
          <w:szCs w:val="22"/>
        </w:rPr>
        <w:t xml:space="preserve"> 772.947,00 €</w:t>
      </w:r>
    </w:p>
    <w:p w:rsidR="00B32CDD" w:rsidRDefault="00B32CDD">
      <w:pPr>
        <w:ind w:left="660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Sveukupni troškovi za plaće po sudskim presudama su se povećali za 18 % u odnosu na plan pa sad iznose 18.394 € (2.811 € povećanje)</w:t>
      </w:r>
    </w:p>
    <w:p w:rsidR="00B32CDD" w:rsidRDefault="00B32CDD">
      <w:pPr>
        <w:pStyle w:val="Odlomakpopisa"/>
        <w:jc w:val="both"/>
        <w:rPr>
          <w:rFonts w:ascii="Arial" w:hAnsi="Arial" w:cs="Arial"/>
          <w:sz w:val="22"/>
          <w:szCs w:val="22"/>
          <w:u w:val="single"/>
        </w:rPr>
      </w:pPr>
    </w:p>
    <w:p w:rsidR="00B32CDD" w:rsidRDefault="00431D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Sveukupni rashodi su se povećali za 107.456,00 €, što je povećanje za nekih 16 %</w:t>
      </w:r>
    </w:p>
    <w:p w:rsidR="00B32CDD" w:rsidRDefault="00B32CD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B32C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</w:p>
    <w:p w:rsidR="00B32CDD" w:rsidRDefault="00B32CDD">
      <w:pPr>
        <w:pStyle w:val="Default"/>
        <w:pBdr>
          <w:bottom w:val="single" w:sz="12" w:space="1" w:color="auto"/>
        </w:pBdr>
        <w:ind w:left="6372"/>
        <w:jc w:val="both"/>
        <w:rPr>
          <w:rFonts w:ascii="Arial" w:hAnsi="Arial" w:cs="Arial"/>
          <w:sz w:val="22"/>
          <w:szCs w:val="22"/>
        </w:rPr>
      </w:pPr>
    </w:p>
    <w:p w:rsidR="00B32CDD" w:rsidRDefault="00431D7E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</w:t>
      </w:r>
      <w:r>
        <w:rPr>
          <w:rFonts w:ascii="Arial" w:hAnsi="Arial" w:cs="Arial"/>
          <w:sz w:val="22"/>
          <w:szCs w:val="22"/>
        </w:rPr>
        <w:t>a Baćak, prof.</w:t>
      </w:r>
    </w:p>
    <w:p w:rsidR="00B32CDD" w:rsidRDefault="00B32CDD"/>
    <w:sectPr w:rsidR="00B32CDD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7E" w:rsidRDefault="00431D7E">
      <w:r>
        <w:separator/>
      </w:r>
    </w:p>
  </w:endnote>
  <w:endnote w:type="continuationSeparator" w:id="0">
    <w:p w:rsidR="00431D7E" w:rsidRDefault="004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DD" w:rsidRDefault="00431D7E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2CDD" w:rsidRDefault="00B32C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DD" w:rsidRDefault="00431D7E">
    <w:pPr>
      <w:pStyle w:val="Podno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2CDD" w:rsidRDefault="00B32C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7E" w:rsidRDefault="00431D7E">
      <w:r>
        <w:separator/>
      </w:r>
    </w:p>
  </w:footnote>
  <w:footnote w:type="continuationSeparator" w:id="0">
    <w:p w:rsidR="00431D7E" w:rsidRDefault="0043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2B3"/>
    <w:multiLevelType w:val="multilevel"/>
    <w:tmpl w:val="05A4E46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0CF"/>
    <w:multiLevelType w:val="multilevel"/>
    <w:tmpl w:val="FF9CAC3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55574D"/>
    <w:multiLevelType w:val="multilevel"/>
    <w:tmpl w:val="9A6461AC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816CFD"/>
    <w:multiLevelType w:val="multilevel"/>
    <w:tmpl w:val="9E72F5E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5B1C"/>
    <w:multiLevelType w:val="multilevel"/>
    <w:tmpl w:val="A60ED9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2BC1"/>
    <w:multiLevelType w:val="multilevel"/>
    <w:tmpl w:val="5372B4E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4328E0"/>
    <w:multiLevelType w:val="multilevel"/>
    <w:tmpl w:val="1040B92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7E540E"/>
    <w:multiLevelType w:val="multilevel"/>
    <w:tmpl w:val="0CEE469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FAD554E"/>
    <w:multiLevelType w:val="multilevel"/>
    <w:tmpl w:val="FECEB0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D"/>
    <w:rsid w:val="00431D7E"/>
    <w:rsid w:val="006B3CCA"/>
    <w:rsid w:val="00B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F96D4-F244-4328-A403-0F98A36D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2023-10-26T08:43:00Z</dcterms:created>
  <dcterms:modified xsi:type="dcterms:W3CDTF">2023-10-26T08:43:00Z</dcterms:modified>
</cp:coreProperties>
</file>